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75" w:rsidRPr="00CF1E75" w:rsidRDefault="00B23F06">
      <w:pPr>
        <w:jc w:val="center"/>
        <w:rPr>
          <w:b/>
        </w:rPr>
      </w:pPr>
      <w:r w:rsidRPr="00CF1E75">
        <w:rPr>
          <w:b/>
        </w:rPr>
        <w:t xml:space="preserve">Demande </w:t>
      </w:r>
      <w:r w:rsidR="00CF1E75" w:rsidRPr="00CF1E75">
        <w:rPr>
          <w:b/>
        </w:rPr>
        <w:t>d’autorisation pour participation</w:t>
      </w:r>
    </w:p>
    <w:p w:rsidR="00241731" w:rsidRPr="00CF1E75" w:rsidRDefault="00C05F84" w:rsidP="00CF1E75">
      <w:pPr>
        <w:jc w:val="center"/>
        <w:rPr>
          <w:b/>
        </w:rPr>
      </w:pPr>
      <w:r w:rsidRPr="00CF1E75">
        <w:rPr>
          <w:b/>
        </w:rPr>
        <w:t xml:space="preserve"> </w:t>
      </w:r>
      <w:proofErr w:type="gramStart"/>
      <w:r w:rsidRPr="00CF1E75">
        <w:rPr>
          <w:b/>
        </w:rPr>
        <w:t>au</w:t>
      </w:r>
      <w:proofErr w:type="gramEnd"/>
      <w:r w:rsidRPr="00CF1E75">
        <w:rPr>
          <w:b/>
        </w:rPr>
        <w:t xml:space="preserve"> partenariat d’innovation </w:t>
      </w:r>
      <w:r w:rsidR="000F71DF" w:rsidRPr="00CF1E75">
        <w:rPr>
          <w:b/>
        </w:rPr>
        <w:t>du ministère de l’Éducation nationale et de la J</w:t>
      </w:r>
      <w:r w:rsidRPr="00CF1E75">
        <w:rPr>
          <w:b/>
        </w:rPr>
        <w:t>eunesse</w:t>
      </w:r>
    </w:p>
    <w:p w:rsidR="00241731" w:rsidRDefault="00B23F06">
      <w:pPr>
        <w:rPr>
          <w:b/>
          <w:bCs/>
        </w:rPr>
      </w:pPr>
      <w:r>
        <w:rPr>
          <w:noProof/>
          <w:lang w:eastAsia="fr-FR" w:bidi="ar-SA"/>
        </w:rPr>
        <w:drawing>
          <wp:inline distT="0" distB="0" distL="0" distR="0">
            <wp:extent cx="6120130" cy="9182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31" w:rsidRDefault="00241731">
      <w:pPr>
        <w:rPr>
          <w:b/>
          <w:bCs/>
        </w:rPr>
      </w:pPr>
    </w:p>
    <w:p w:rsidR="00241731" w:rsidRDefault="00B23F06" w:rsidP="007C5295">
      <w:pPr>
        <w:jc w:val="both"/>
        <w:rPr>
          <w:b/>
          <w:bCs/>
        </w:rPr>
      </w:pPr>
      <w:r>
        <w:rPr>
          <w:b/>
          <w:bCs/>
        </w:rPr>
        <w:t>Objet </w:t>
      </w:r>
      <w:r w:rsidR="005C41D2">
        <w:t xml:space="preserve">: </w:t>
      </w:r>
      <w:r w:rsidR="005C41D2" w:rsidRPr="005C41D2">
        <w:rPr>
          <w:b/>
        </w:rPr>
        <w:t>P</w:t>
      </w:r>
      <w:r w:rsidR="00C05F84" w:rsidRPr="005C41D2">
        <w:rPr>
          <w:b/>
        </w:rPr>
        <w:t>articipation</w:t>
      </w:r>
      <w:r w:rsidR="00C05F84">
        <w:rPr>
          <w:b/>
        </w:rPr>
        <w:t xml:space="preserve"> au partenariat d’innovation du ministère de l’é</w:t>
      </w:r>
      <w:r w:rsidRPr="00436480">
        <w:rPr>
          <w:b/>
        </w:rPr>
        <w:t>ducation nationale et de la jeunesse</w:t>
      </w:r>
      <w:r>
        <w:t xml:space="preserve"> pour l’acquisition d’un assistant pédagogique basé sur l’intelligence artificielle à destination des enseignants et des élèves du cycle 2.</w:t>
      </w:r>
    </w:p>
    <w:p w:rsidR="00241731" w:rsidRDefault="00241731"/>
    <w:p w:rsidR="00241731" w:rsidRPr="00436480" w:rsidRDefault="00436480">
      <w:pPr>
        <w:rPr>
          <w:i/>
        </w:rPr>
      </w:pPr>
      <w:r w:rsidRPr="00436480">
        <w:rPr>
          <w:i/>
        </w:rPr>
        <w:t>Madame la Directrice, Monsieur le Directeur académique des services de l’Éducation nationale</w:t>
      </w:r>
      <w:r>
        <w:rPr>
          <w:i/>
        </w:rPr>
        <w:t>,</w:t>
      </w:r>
    </w:p>
    <w:p w:rsidR="00436480" w:rsidRDefault="00436480"/>
    <w:p w:rsidR="00241731" w:rsidRDefault="00436480">
      <w:pPr>
        <w:rPr>
          <w:i/>
        </w:rPr>
      </w:pPr>
      <w:r>
        <w:rPr>
          <w:i/>
        </w:rPr>
        <w:t xml:space="preserve">S/c de </w:t>
      </w:r>
      <w:r w:rsidR="00B23F06">
        <w:rPr>
          <w:i/>
        </w:rPr>
        <w:t>Madame l’inspectrice, Monsieur l’insp</w:t>
      </w:r>
      <w:r>
        <w:rPr>
          <w:i/>
        </w:rPr>
        <w:t>ecteur de l’Éducation nationale</w:t>
      </w:r>
    </w:p>
    <w:p w:rsidR="00241731" w:rsidRDefault="00241731"/>
    <w:p w:rsidR="00241731" w:rsidRDefault="00B23F06" w:rsidP="007C5295">
      <w:pPr>
        <w:jc w:val="both"/>
        <w:rPr>
          <w:i/>
          <w:highlight w:val="white"/>
        </w:rPr>
      </w:pPr>
      <w:r>
        <w:rPr>
          <w:i/>
          <w:highlight w:val="white"/>
        </w:rPr>
        <w:t xml:space="preserve">Dans le cadre du partenariat d’innovation </w:t>
      </w:r>
      <w:r w:rsidR="005C41D2">
        <w:rPr>
          <w:i/>
          <w:highlight w:val="white"/>
        </w:rPr>
        <w:t>du</w:t>
      </w:r>
      <w:r w:rsidR="00C05F84">
        <w:rPr>
          <w:i/>
          <w:highlight w:val="white"/>
        </w:rPr>
        <w:t xml:space="preserve"> ministère de l’é</w:t>
      </w:r>
      <w:r>
        <w:rPr>
          <w:i/>
          <w:highlight w:val="white"/>
        </w:rPr>
        <w:t xml:space="preserve">ducation nationale </w:t>
      </w:r>
      <w:r w:rsidR="00C05F84">
        <w:rPr>
          <w:i/>
          <w:highlight w:val="white"/>
        </w:rPr>
        <w:t xml:space="preserve">et de la jeunesse </w:t>
      </w:r>
      <w:r>
        <w:rPr>
          <w:i/>
          <w:highlight w:val="white"/>
        </w:rPr>
        <w:t xml:space="preserve">concernant les apprentissages fondamentaux en français et mathématiques au cycle 2, des services s’appuyant sur l’intelligence artificielle </w:t>
      </w:r>
      <w:r w:rsidR="00C05F84">
        <w:rPr>
          <w:i/>
          <w:highlight w:val="white"/>
        </w:rPr>
        <w:t>sont en cours de développement (phase de prototypage) pour mettre</w:t>
      </w:r>
      <w:r>
        <w:rPr>
          <w:i/>
          <w:highlight w:val="white"/>
        </w:rPr>
        <w:t xml:space="preserve"> à disposition des enseignants et des élèves des solutions innovantes de conseils pédagogiques et</w:t>
      </w:r>
      <w:r w:rsidR="005C41D2">
        <w:rPr>
          <w:i/>
          <w:highlight w:val="white"/>
        </w:rPr>
        <w:t xml:space="preserve"> de traitement des connaissances</w:t>
      </w:r>
      <w:r>
        <w:rPr>
          <w:i/>
          <w:highlight w:val="white"/>
        </w:rPr>
        <w:t>.</w:t>
      </w:r>
    </w:p>
    <w:p w:rsidR="00241731" w:rsidRDefault="00B23F06" w:rsidP="007C5295">
      <w:pPr>
        <w:ind w:left="927"/>
        <w:jc w:val="both"/>
        <w:rPr>
          <w:highlight w:val="white"/>
        </w:rPr>
      </w:pPr>
      <w:r>
        <w:rPr>
          <w:highlight w:val="white"/>
        </w:rPr>
        <w:t> </w:t>
      </w:r>
    </w:p>
    <w:p w:rsidR="00241731" w:rsidRDefault="00C05F84" w:rsidP="007C5295">
      <w:pPr>
        <w:jc w:val="both"/>
        <w:rPr>
          <w:highlight w:val="white"/>
        </w:rPr>
      </w:pPr>
      <w:r>
        <w:rPr>
          <w:i/>
          <w:highlight w:val="white"/>
        </w:rPr>
        <w:t>Cette participation au partenariat d’innovation</w:t>
      </w:r>
      <w:r w:rsidR="00B23F06">
        <w:rPr>
          <w:i/>
          <w:highlight w:val="white"/>
        </w:rPr>
        <w:t xml:space="preserve"> représente une opportunité pour la classe d’utiliser de nouveaux services et de </w:t>
      </w:r>
      <w:r>
        <w:rPr>
          <w:i/>
          <w:highlight w:val="white"/>
        </w:rPr>
        <w:t>contribuer</w:t>
      </w:r>
      <w:r w:rsidR="00B23F06">
        <w:rPr>
          <w:i/>
          <w:highlight w:val="white"/>
        </w:rPr>
        <w:t xml:space="preserve"> à leur développement dans le but d’améliorer l’apprentissage des élèves dans le respect des programmes. </w:t>
      </w:r>
      <w:r>
        <w:rPr>
          <w:highlight w:val="white"/>
        </w:rPr>
        <w:t xml:space="preserve">Le ministère </w:t>
      </w:r>
      <w:r w:rsidR="005C41D2">
        <w:rPr>
          <w:highlight w:val="white"/>
        </w:rPr>
        <w:t>accompagne la construction de solutions pédagogiques efficaces et garantit le</w:t>
      </w:r>
      <w:r>
        <w:rPr>
          <w:highlight w:val="white"/>
        </w:rPr>
        <w:t xml:space="preserve"> cadre éthique </w:t>
      </w:r>
      <w:r w:rsidR="005C41D2">
        <w:rPr>
          <w:highlight w:val="white"/>
        </w:rPr>
        <w:t>d’usages.</w:t>
      </w:r>
    </w:p>
    <w:p w:rsidR="00C05F84" w:rsidRDefault="00C05F84" w:rsidP="007C5295">
      <w:pPr>
        <w:jc w:val="both"/>
        <w:rPr>
          <w:i/>
          <w:highlight w:val="white"/>
        </w:rPr>
      </w:pPr>
    </w:p>
    <w:p w:rsidR="00241731" w:rsidRDefault="00B23F06" w:rsidP="007C5295">
      <w:pPr>
        <w:jc w:val="both"/>
        <w:rPr>
          <w:i/>
          <w:highlight w:val="white"/>
        </w:rPr>
      </w:pPr>
      <w:r>
        <w:rPr>
          <w:i/>
          <w:highlight w:val="white"/>
        </w:rPr>
        <w:t>En tant qu’enseignant de la classe</w:t>
      </w:r>
      <w:r w:rsidR="005C41D2">
        <w:rPr>
          <w:i/>
          <w:highlight w:val="white"/>
        </w:rPr>
        <w:t>,</w:t>
      </w:r>
      <w:r>
        <w:rPr>
          <w:i/>
          <w:highlight w:val="white"/>
        </w:rPr>
        <w:t xml:space="preserve"> je souhaitais vous informer de ma volonté de participer à ce partenariat</w:t>
      </w:r>
      <w:r w:rsidR="00C05F84">
        <w:rPr>
          <w:i/>
          <w:highlight w:val="white"/>
        </w:rPr>
        <w:t xml:space="preserve"> d’innovation</w:t>
      </w:r>
      <w:r>
        <w:rPr>
          <w:i/>
          <w:highlight w:val="white"/>
        </w:rPr>
        <w:t xml:space="preserve"> et ainsi solliciter votre autorisation pour engager ma classe afin de participer à la phase de </w:t>
      </w:r>
      <w:r w:rsidR="005C41D2">
        <w:rPr>
          <w:i/>
          <w:highlight w:val="white"/>
        </w:rPr>
        <w:t>prototypage</w:t>
      </w:r>
      <w:r>
        <w:rPr>
          <w:i/>
          <w:highlight w:val="white"/>
        </w:rPr>
        <w:t xml:space="preserve"> dédiée en 2020.</w:t>
      </w:r>
    </w:p>
    <w:p w:rsidR="00241731" w:rsidRDefault="00241731" w:rsidP="007C5295">
      <w:pPr>
        <w:jc w:val="both"/>
        <w:rPr>
          <w:i/>
          <w:highlight w:val="white"/>
        </w:rPr>
      </w:pPr>
    </w:p>
    <w:p w:rsidR="00241731" w:rsidRDefault="00B23F06" w:rsidP="007C5295">
      <w:pPr>
        <w:jc w:val="both"/>
        <w:rPr>
          <w:b/>
          <w:i/>
          <w:highlight w:val="white"/>
        </w:rPr>
      </w:pPr>
      <w:r>
        <w:rPr>
          <w:rStyle w:val="Accentuation"/>
          <w:highlight w:val="white"/>
        </w:rPr>
        <w:t>Recevez, Madame, Monsieur, mes salutations respectueuses.</w:t>
      </w:r>
      <w:r>
        <w:rPr>
          <w:i/>
          <w:highlight w:val="white"/>
        </w:rPr>
        <w:t xml:space="preserve"> </w:t>
      </w:r>
    </w:p>
    <w:p w:rsidR="00241731" w:rsidRDefault="00241731">
      <w:pPr>
        <w:rPr>
          <w:b/>
          <w:i/>
          <w:highlight w:val="white"/>
        </w:rPr>
      </w:pPr>
    </w:p>
    <w:p w:rsidR="00241731" w:rsidRDefault="00B23F06">
      <w:pPr>
        <w:spacing w:after="120"/>
        <w:rPr>
          <w:rFonts w:eastAsia="Liberation Serif" w:cs="Liberation Serif"/>
          <w:b/>
          <w:bCs/>
          <w:i/>
          <w:iCs/>
          <w:highlight w:val="white"/>
        </w:rPr>
      </w:pPr>
      <w:r>
        <w:rPr>
          <w:rFonts w:eastAsia="Liberation Serif" w:cs="Liberation Serif"/>
          <w:b/>
          <w:bCs/>
          <w:i/>
          <w:iCs/>
          <w:highlight w:val="white"/>
        </w:rPr>
        <w:t>Nom :</w:t>
      </w:r>
    </w:p>
    <w:p w:rsidR="00241731" w:rsidRDefault="00B23F06">
      <w:pPr>
        <w:spacing w:after="120"/>
        <w:rPr>
          <w:rFonts w:eastAsia="Liberation Serif" w:cs="Liberation Serif"/>
          <w:b/>
          <w:bCs/>
          <w:i/>
          <w:iCs/>
          <w:highlight w:val="white"/>
        </w:rPr>
      </w:pPr>
      <w:r>
        <w:rPr>
          <w:rFonts w:eastAsia="Liberation Serif" w:cs="Liberation Serif"/>
          <w:b/>
          <w:bCs/>
          <w:i/>
          <w:iCs/>
          <w:highlight w:val="white"/>
        </w:rPr>
        <w:t>Prénom :</w:t>
      </w:r>
    </w:p>
    <w:p w:rsidR="00241731" w:rsidRDefault="00B23F06">
      <w:pPr>
        <w:spacing w:after="120"/>
        <w:rPr>
          <w:rFonts w:eastAsia="Liberation Serif" w:cs="Liberation Serif"/>
          <w:b/>
          <w:bCs/>
          <w:i/>
          <w:iCs/>
          <w:highlight w:val="white"/>
        </w:rPr>
      </w:pPr>
      <w:r>
        <w:rPr>
          <w:rFonts w:eastAsia="Liberation Serif" w:cs="Liberation Serif"/>
          <w:b/>
          <w:bCs/>
          <w:i/>
          <w:iCs/>
          <w:highlight w:val="white"/>
        </w:rPr>
        <w:t>Adresse professionnelle :</w:t>
      </w:r>
    </w:p>
    <w:p w:rsidR="00241731" w:rsidRDefault="00B23F06">
      <w:pPr>
        <w:spacing w:after="120"/>
        <w:rPr>
          <w:rFonts w:eastAsia="Liberation Serif" w:cs="Liberation Serif"/>
          <w:b/>
          <w:bCs/>
          <w:i/>
          <w:iCs/>
          <w:highlight w:val="white"/>
        </w:rPr>
      </w:pPr>
      <w:r>
        <w:rPr>
          <w:rFonts w:eastAsia="Liberation Serif" w:cs="Liberation Serif"/>
          <w:b/>
          <w:bCs/>
          <w:i/>
          <w:iCs/>
          <w:highlight w:val="white"/>
        </w:rPr>
        <w:t>Classe de :</w:t>
      </w:r>
    </w:p>
    <w:p w:rsidR="00241731" w:rsidRDefault="00B23F06">
      <w:pPr>
        <w:spacing w:after="120"/>
        <w:rPr>
          <w:rFonts w:eastAsia="Liberation Serif" w:cs="Liberation Serif"/>
          <w:b/>
          <w:bCs/>
          <w:i/>
          <w:iCs/>
          <w:highlight w:val="white"/>
        </w:rPr>
      </w:pPr>
      <w:r>
        <w:rPr>
          <w:rFonts w:eastAsia="Liberation Serif" w:cs="Liberation Serif"/>
          <w:b/>
          <w:bCs/>
          <w:i/>
          <w:iCs/>
          <w:highlight w:val="white"/>
        </w:rPr>
        <w:t>École :</w:t>
      </w:r>
    </w:p>
    <w:p w:rsidR="00241731" w:rsidRDefault="00B23F06">
      <w:pPr>
        <w:spacing w:after="120"/>
        <w:rPr>
          <w:rFonts w:eastAsia="Liberation Serif" w:cs="Liberation Serif"/>
          <w:b/>
          <w:bCs/>
          <w:i/>
          <w:iCs/>
          <w:highlight w:val="white"/>
        </w:rPr>
      </w:pPr>
      <w:r>
        <w:rPr>
          <w:rFonts w:eastAsia="Liberation Serif" w:cs="Liberation Serif"/>
          <w:b/>
          <w:bCs/>
          <w:i/>
          <w:iCs/>
          <w:highlight w:val="white"/>
        </w:rPr>
        <w:t>Ville :</w:t>
      </w:r>
      <w:r w:rsidR="00436480">
        <w:rPr>
          <w:rFonts w:eastAsia="Liberation Serif" w:cs="Liberation Serif"/>
          <w:b/>
          <w:bCs/>
          <w:i/>
          <w:iCs/>
          <w:highlight w:val="white"/>
        </w:rPr>
        <w:tab/>
      </w:r>
      <w:r w:rsidR="00436480">
        <w:rPr>
          <w:rFonts w:eastAsia="Liberation Serif" w:cs="Liberation Serif"/>
          <w:b/>
          <w:bCs/>
          <w:i/>
          <w:iCs/>
          <w:highlight w:val="white"/>
        </w:rPr>
        <w:tab/>
      </w:r>
      <w:r w:rsidR="00436480">
        <w:rPr>
          <w:rFonts w:eastAsia="Liberation Serif" w:cs="Liberation Serif"/>
          <w:b/>
          <w:bCs/>
          <w:i/>
          <w:iCs/>
          <w:highlight w:val="white"/>
        </w:rPr>
        <w:tab/>
      </w:r>
      <w:r w:rsidR="00436480">
        <w:rPr>
          <w:rFonts w:eastAsia="Liberation Serif" w:cs="Liberation Serif"/>
          <w:b/>
          <w:bCs/>
          <w:i/>
          <w:iCs/>
          <w:highlight w:val="white"/>
        </w:rPr>
        <w:tab/>
      </w:r>
      <w:r w:rsidR="00436480">
        <w:rPr>
          <w:rFonts w:eastAsia="Liberation Serif" w:cs="Liberation Serif"/>
          <w:b/>
          <w:bCs/>
          <w:i/>
          <w:iCs/>
          <w:highlight w:val="white"/>
        </w:rPr>
        <w:tab/>
      </w:r>
      <w:r w:rsidR="00436480">
        <w:rPr>
          <w:rFonts w:eastAsia="Liberation Serif" w:cs="Liberation Serif"/>
          <w:b/>
          <w:bCs/>
          <w:i/>
          <w:iCs/>
          <w:highlight w:val="white"/>
        </w:rPr>
        <w:tab/>
        <w:t>Circonscription :</w:t>
      </w:r>
    </w:p>
    <w:p w:rsidR="00241731" w:rsidRDefault="00241731">
      <w:pPr>
        <w:rPr>
          <w:b/>
          <w:i/>
          <w:highlight w:val="white"/>
        </w:rPr>
      </w:pPr>
    </w:p>
    <w:p w:rsidR="00241731" w:rsidRDefault="00B23F06">
      <w:pPr>
        <w:spacing w:line="259" w:lineRule="auto"/>
        <w:rPr>
          <w:b/>
        </w:rPr>
      </w:pPr>
      <w:r>
        <w:rPr>
          <w:b/>
        </w:rPr>
        <w:t>Partenariat d’innovation Français – Mathématiques cycle 2:</w:t>
      </w:r>
    </w:p>
    <w:p w:rsidR="00241731" w:rsidRDefault="009F63B1">
      <w:pPr>
        <w:spacing w:line="259" w:lineRule="auto"/>
      </w:pPr>
      <w:hyperlink r:id="rId10">
        <w:r w:rsidR="00B23F06">
          <w:rPr>
            <w:rStyle w:val="LienInternet"/>
          </w:rPr>
          <w:t>https://eduscol.education.fr/cid118880/partenariat-d-innovation-et-ia.html</w:t>
        </w:r>
      </w:hyperlink>
      <w:r w:rsidR="00B23F06">
        <w:t xml:space="preserve"> </w:t>
      </w:r>
    </w:p>
    <w:p w:rsidR="00241731" w:rsidRDefault="00241731">
      <w:pPr>
        <w:rPr>
          <w:b/>
        </w:rPr>
      </w:pPr>
    </w:p>
    <w:p w:rsidR="00241731" w:rsidRPr="00116DA5" w:rsidRDefault="00B23F06">
      <w:r w:rsidRPr="00116DA5">
        <w:rPr>
          <w:b/>
        </w:rPr>
        <w:t>Solution choisie :</w:t>
      </w:r>
      <w:r w:rsidRPr="00116DA5">
        <w:t xml:space="preserve"> </w:t>
      </w:r>
      <w:r w:rsidR="00116DA5" w:rsidRPr="00116DA5">
        <w:rPr>
          <w:b/>
        </w:rPr>
        <w:t>Adaptiv’Math</w:t>
      </w:r>
    </w:p>
    <w:p w:rsidR="00241731" w:rsidRPr="00116DA5" w:rsidRDefault="00B23F06">
      <w:r w:rsidRPr="00116DA5">
        <w:rPr>
          <w:b/>
        </w:rPr>
        <w:t>Site de présentation de la solution :</w:t>
      </w:r>
      <w:r w:rsidRPr="00D80F8B">
        <w:t xml:space="preserve"> </w:t>
      </w:r>
      <w:hyperlink r:id="rId11" w:history="1">
        <w:r w:rsidR="00EB312C" w:rsidRPr="00D80F8B">
          <w:rPr>
            <w:rStyle w:val="Lienhypertexte"/>
          </w:rPr>
          <w:t>https://www.adaptivmath.fr/</w:t>
        </w:r>
      </w:hyperlink>
      <w:r w:rsidR="00EB312C" w:rsidRPr="00D80F8B">
        <w:t xml:space="preserve"> </w:t>
      </w:r>
      <w:r w:rsidR="00D80F8B">
        <w:t xml:space="preserve"> </w:t>
      </w:r>
      <w:bookmarkStart w:id="0" w:name="_GoBack"/>
      <w:bookmarkEnd w:id="0"/>
    </w:p>
    <w:p w:rsidR="00241731" w:rsidRDefault="00241731"/>
    <w:p w:rsidR="00241731" w:rsidRDefault="00241731"/>
    <w:p w:rsidR="00241731" w:rsidRDefault="00B23F06">
      <w:r>
        <w:t>Signature :</w:t>
      </w:r>
    </w:p>
    <w:sectPr w:rsidR="00241731">
      <w:footerReference w:type="default" r:id="rId12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B1" w:rsidRDefault="009F63B1">
      <w:r>
        <w:separator/>
      </w:r>
    </w:p>
  </w:endnote>
  <w:endnote w:type="continuationSeparator" w:id="0">
    <w:p w:rsidR="009F63B1" w:rsidRDefault="009F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9C" w:rsidRDefault="00B23F06">
    <w:pPr>
      <w:pStyle w:val="Pieddepage"/>
    </w:pPr>
    <w:r>
      <w:t>Partenariat d’innovation</w:t>
    </w:r>
    <w:r w:rsidR="002C1F9C">
      <w:t xml:space="preserve"> </w:t>
    </w:r>
    <w:r w:rsidR="002C1F9C" w:rsidRPr="002C1F9C">
      <w:t>du ministère de l’Éducat</w:t>
    </w:r>
    <w:r w:rsidR="002C1F9C">
      <w:t>ion nationale et de la Jeunesse</w:t>
    </w:r>
  </w:p>
  <w:p w:rsidR="00241731" w:rsidRDefault="00241731">
    <w:pPr>
      <w:pStyle w:val="Pieddepage"/>
    </w:pPr>
  </w:p>
  <w:p w:rsidR="00241731" w:rsidRDefault="002417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B1" w:rsidRDefault="009F63B1">
      <w:r>
        <w:separator/>
      </w:r>
    </w:p>
  </w:footnote>
  <w:footnote w:type="continuationSeparator" w:id="0">
    <w:p w:rsidR="009F63B1" w:rsidRDefault="009F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31"/>
    <w:rsid w:val="00090C61"/>
    <w:rsid w:val="000F71DF"/>
    <w:rsid w:val="00116DA5"/>
    <w:rsid w:val="00236FA0"/>
    <w:rsid w:val="00241731"/>
    <w:rsid w:val="00261CE1"/>
    <w:rsid w:val="002C1F9C"/>
    <w:rsid w:val="00436480"/>
    <w:rsid w:val="005C41D2"/>
    <w:rsid w:val="005E1BCD"/>
    <w:rsid w:val="007C5295"/>
    <w:rsid w:val="009718DE"/>
    <w:rsid w:val="009F63B1"/>
    <w:rsid w:val="00B02DA4"/>
    <w:rsid w:val="00B23F06"/>
    <w:rsid w:val="00BF002B"/>
    <w:rsid w:val="00C05F84"/>
    <w:rsid w:val="00CF1E75"/>
    <w:rsid w:val="00D059ED"/>
    <w:rsid w:val="00D80F8B"/>
    <w:rsid w:val="00DC3054"/>
    <w:rsid w:val="00EB312C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EF5D"/>
  <w15:docId w15:val="{22991E0B-4814-4573-BE41-65D27627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styleId="Accentuation">
    <w:name w:val="Emphasis"/>
    <w:qFormat/>
    <w:rPr>
      <w:i/>
      <w:i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001D5"/>
    <w:rPr>
      <w:rFonts w:ascii="Tahoma" w:hAnsi="Tahoma" w:cs="Mangal"/>
      <w:sz w:val="16"/>
      <w:szCs w:val="14"/>
    </w:rPr>
  </w:style>
  <w:style w:type="character" w:customStyle="1" w:styleId="LienInternet">
    <w:name w:val="Lien Internet"/>
    <w:basedOn w:val="Policepardfaut"/>
    <w:uiPriority w:val="99"/>
    <w:unhideWhenUsed/>
    <w:rsid w:val="00C47C7B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101F12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101F12"/>
    <w:rPr>
      <w:rFonts w:cs="Mangal"/>
      <w:szCs w:val="21"/>
    </w:rPr>
  </w:style>
  <w:style w:type="character" w:customStyle="1" w:styleId="ListLabel1">
    <w:name w:val="ListLabel 1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001D5"/>
    <w:rPr>
      <w:rFonts w:ascii="Tahoma" w:hAnsi="Tahoma" w:cs="Mangal"/>
      <w:sz w:val="16"/>
      <w:szCs w:val="14"/>
    </w:rPr>
  </w:style>
  <w:style w:type="paragraph" w:styleId="En-tte">
    <w:name w:val="header"/>
    <w:basedOn w:val="Normal"/>
    <w:uiPriority w:val="99"/>
    <w:unhideWhenUsed/>
    <w:rsid w:val="00101F12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01F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05F8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C05F84"/>
    <w:rPr>
      <w:rFonts w:cs="Mangal"/>
      <w:sz w:val="20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C05F84"/>
    <w:rPr>
      <w:rFonts w:cs="Mangal"/>
      <w:sz w:val="20"/>
      <w:szCs w:val="18"/>
    </w:rPr>
  </w:style>
  <w:style w:type="character" w:customStyle="1" w:styleId="CommentaireCar1">
    <w:name w:val="Commentaire Car1"/>
    <w:basedOn w:val="Policepardfaut"/>
    <w:uiPriority w:val="99"/>
    <w:semiHidden/>
    <w:rsid w:val="00C05F84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5F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5F84"/>
    <w:rPr>
      <w:rFonts w:cs="Mangal"/>
      <w:b/>
      <w:bCs/>
      <w:sz w:val="20"/>
      <w:szCs w:val="18"/>
    </w:rPr>
  </w:style>
  <w:style w:type="character" w:styleId="Lienhypertexte">
    <w:name w:val="Hyperlink"/>
    <w:basedOn w:val="Policepardfaut"/>
    <w:uiPriority w:val="99"/>
    <w:unhideWhenUsed/>
    <w:rsid w:val="00EB3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aptivmath.f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scol.education.fr/cid118880/partenariat-d-innovation-et-ia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1252213CA6E4387D526982877CE42" ma:contentTypeVersion="12" ma:contentTypeDescription="Crée un document." ma:contentTypeScope="" ma:versionID="8f1c3bdb36ecbb103cbd85ff602699da">
  <xsd:schema xmlns:xsd="http://www.w3.org/2001/XMLSchema" xmlns:xs="http://www.w3.org/2001/XMLSchema" xmlns:p="http://schemas.microsoft.com/office/2006/metadata/properties" xmlns:ns2="a63bc79b-16fa-49b7-92c6-b88919c913f4" xmlns:ns3="f97e813f-7abf-4b81-a35f-a6568731b4f6" targetNamespace="http://schemas.microsoft.com/office/2006/metadata/properties" ma:root="true" ma:fieldsID="9ce858c20cdeb1762aa95d692ca7d21a" ns2:_="" ns3:_="">
    <xsd:import namespace="a63bc79b-16fa-49b7-92c6-b88919c913f4"/>
    <xsd:import namespace="f97e813f-7abf-4b81-a35f-a6568731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c79b-16fa-49b7-92c6-b88919c91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813f-7abf-4b81-a35f-a6568731b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63bc79b-16fa-49b7-92c6-b88919c913f4" xsi:nil="true"/>
  </documentManagement>
</p:properties>
</file>

<file path=customXml/itemProps1.xml><?xml version="1.0" encoding="utf-8"?>
<ds:datastoreItem xmlns:ds="http://schemas.openxmlformats.org/officeDocument/2006/customXml" ds:itemID="{DB9846AC-E64E-44E8-B64C-5C998B2B8DF6}"/>
</file>

<file path=customXml/itemProps2.xml><?xml version="1.0" encoding="utf-8"?>
<ds:datastoreItem xmlns:ds="http://schemas.openxmlformats.org/officeDocument/2006/customXml" ds:itemID="{F1470A28-8D6F-4B16-A00C-1F3D68F3A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A1465-DF83-4833-979E-BAE858C136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Chevalier.Caroline</cp:lastModifiedBy>
  <cp:revision>7</cp:revision>
  <dcterms:created xsi:type="dcterms:W3CDTF">2020-02-13T09:34:00Z</dcterms:created>
  <dcterms:modified xsi:type="dcterms:W3CDTF">2020-06-09T15:00:00Z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0x0101005E61252213CA6E4387D526982877CE42</vt:lpwstr>
  </property>
</Properties>
</file>